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687" w:rsidRPr="003B2687" w:rsidRDefault="003B2687" w:rsidP="003B268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268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1190625" cy="1254760"/>
            <wp:effectExtent l="0" t="0" r="9525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268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B2687">
        <w:rPr>
          <w:rFonts w:ascii="Times New Roman" w:hAnsi="Times New Roman" w:cs="Times New Roman"/>
          <w:sz w:val="30"/>
          <w:szCs w:val="30"/>
        </w:rPr>
        <w:t>Estado da Paraíba</w:t>
      </w:r>
      <w:r w:rsidRPr="003B2687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3B2687">
        <w:rPr>
          <w:rFonts w:ascii="Times New Roman" w:hAnsi="Times New Roman" w:cs="Times New Roman"/>
          <w:b/>
          <w:sz w:val="30"/>
          <w:szCs w:val="30"/>
        </w:rPr>
        <w:t>CÂMARA MUNICIPAL DE ITABAIANA</w:t>
      </w:r>
      <w:r w:rsidRPr="003B2687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3B2687">
        <w:rPr>
          <w:rFonts w:ascii="Times New Roman" w:hAnsi="Times New Roman" w:cs="Times New Roman"/>
          <w:sz w:val="30"/>
          <w:szCs w:val="30"/>
        </w:rPr>
        <w:t>Casa Dr. Antônio Batista Santiago</w:t>
      </w:r>
      <w:r w:rsidRPr="003B2687">
        <w:rPr>
          <w:rFonts w:ascii="Times New Roman" w:hAnsi="Times New Roman" w:cs="Times New Roman"/>
          <w:sz w:val="24"/>
          <w:szCs w:val="24"/>
        </w:rPr>
        <w:br/>
      </w:r>
      <w:r w:rsidRPr="003B2687">
        <w:rPr>
          <w:rFonts w:ascii="Times New Roman" w:hAnsi="Times New Roman" w:cs="Times New Roman"/>
          <w:sz w:val="20"/>
          <w:szCs w:val="20"/>
        </w:rPr>
        <w:t>AV. Presidente João Pessoa, 392 - CNPJ. 08.354.235/0001-93</w:t>
      </w:r>
      <w:r w:rsidRPr="003B2687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3B2687">
        <w:rPr>
          <w:rFonts w:ascii="Times New Roman" w:hAnsi="Times New Roman" w:cs="Times New Roman"/>
          <w:b/>
          <w:spacing w:val="60"/>
          <w:sz w:val="20"/>
          <w:szCs w:val="20"/>
        </w:rPr>
        <w:t>www.cmitabaiana.pb.gov.br</w:t>
      </w:r>
    </w:p>
    <w:p w:rsidR="003B2687" w:rsidRPr="00EF67C9" w:rsidRDefault="003B2687" w:rsidP="003B268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F67C9">
        <w:rPr>
          <w:rFonts w:ascii="Arial" w:hAnsi="Arial" w:cs="Arial"/>
          <w:b/>
          <w:sz w:val="24"/>
          <w:szCs w:val="24"/>
        </w:rPr>
        <w:t xml:space="preserve">Projeto de Lei Nº </w:t>
      </w:r>
      <w:r w:rsidR="00CC6AAD">
        <w:rPr>
          <w:rFonts w:ascii="Arial" w:hAnsi="Arial" w:cs="Arial"/>
          <w:b/>
          <w:sz w:val="24"/>
          <w:szCs w:val="24"/>
        </w:rPr>
        <w:t>571</w:t>
      </w:r>
      <w:r w:rsidR="00BD4DC6" w:rsidRPr="00EF67C9">
        <w:rPr>
          <w:rFonts w:ascii="Arial" w:hAnsi="Arial" w:cs="Arial"/>
          <w:b/>
          <w:sz w:val="24"/>
          <w:szCs w:val="24"/>
        </w:rPr>
        <w:t>/</w:t>
      </w:r>
      <w:r w:rsidRPr="00EF67C9">
        <w:rPr>
          <w:rFonts w:ascii="Arial" w:hAnsi="Arial" w:cs="Arial"/>
          <w:b/>
          <w:sz w:val="24"/>
          <w:szCs w:val="24"/>
        </w:rPr>
        <w:t>201</w:t>
      </w:r>
      <w:r w:rsidR="00766326">
        <w:rPr>
          <w:rFonts w:ascii="Arial" w:hAnsi="Arial" w:cs="Arial"/>
          <w:b/>
          <w:sz w:val="24"/>
          <w:szCs w:val="24"/>
        </w:rPr>
        <w:t>9</w:t>
      </w:r>
    </w:p>
    <w:p w:rsidR="00CC6AAD" w:rsidRDefault="00CC6AAD" w:rsidP="00CC6AAD">
      <w:pPr>
        <w:ind w:left="4248"/>
        <w:jc w:val="both"/>
        <w:rPr>
          <w:rFonts w:ascii="Arial" w:hAnsi="Arial" w:cs="Arial"/>
          <w:b/>
          <w:bCs/>
          <w:sz w:val="24"/>
          <w:szCs w:val="24"/>
        </w:rPr>
      </w:pPr>
      <w:r w:rsidRPr="00CC6AAD">
        <w:rPr>
          <w:rFonts w:ascii="Arial" w:hAnsi="Arial" w:cs="Arial"/>
          <w:b/>
          <w:bCs/>
          <w:sz w:val="24"/>
          <w:szCs w:val="24"/>
        </w:rPr>
        <w:t>"Institui o "Projeto de Prevenção da Violência Doméstica com a Estratégia de Saúde da Família", e dá outras providências".</w:t>
      </w:r>
    </w:p>
    <w:p w:rsidR="00CC6AAD" w:rsidRDefault="00EF67C9" w:rsidP="00CC6AAD">
      <w:pPr>
        <w:jc w:val="both"/>
        <w:rPr>
          <w:rFonts w:ascii="Arial" w:hAnsi="Arial" w:cs="Arial"/>
          <w:sz w:val="24"/>
          <w:szCs w:val="24"/>
        </w:rPr>
      </w:pPr>
      <w:r w:rsidRPr="00EF67C9">
        <w:rPr>
          <w:rFonts w:ascii="Arial" w:hAnsi="Arial" w:cs="Arial"/>
          <w:sz w:val="24"/>
          <w:szCs w:val="24"/>
        </w:rPr>
        <w:tab/>
      </w:r>
      <w:r w:rsidR="00DC36C3" w:rsidRPr="00DC36C3">
        <w:rPr>
          <w:rFonts w:ascii="Arial" w:hAnsi="Arial" w:cs="Arial"/>
          <w:b/>
          <w:sz w:val="24"/>
          <w:szCs w:val="24"/>
        </w:rPr>
        <w:t xml:space="preserve">Art. 1º - </w:t>
      </w:r>
      <w:r w:rsidR="00CC6AAD" w:rsidRPr="00CC6AAD">
        <w:rPr>
          <w:rFonts w:ascii="Arial" w:hAnsi="Arial" w:cs="Arial"/>
          <w:sz w:val="24"/>
          <w:szCs w:val="24"/>
        </w:rPr>
        <w:t xml:space="preserve">Fica instituído o "Projeto de Prevenção da violência Doméstica com a Estratégia de Saúde da Família", voltado </w:t>
      </w:r>
      <w:proofErr w:type="gramStart"/>
      <w:r w:rsidR="00CC6AAD" w:rsidRPr="00CC6AAD">
        <w:rPr>
          <w:rFonts w:ascii="Arial" w:hAnsi="Arial" w:cs="Arial"/>
          <w:sz w:val="24"/>
          <w:szCs w:val="24"/>
        </w:rPr>
        <w:t>a</w:t>
      </w:r>
      <w:proofErr w:type="gramEnd"/>
      <w:r w:rsidR="00CC6AAD" w:rsidRPr="00CC6AAD">
        <w:rPr>
          <w:rFonts w:ascii="Arial" w:hAnsi="Arial" w:cs="Arial"/>
          <w:sz w:val="24"/>
          <w:szCs w:val="24"/>
        </w:rPr>
        <w:t xml:space="preserve"> proteção de mulheres em situação de violência, por meio da atuação preventiva dos Agentes Comunitários de Saúde</w:t>
      </w:r>
      <w:r w:rsidR="00CC6AAD">
        <w:rPr>
          <w:rFonts w:ascii="Arial" w:hAnsi="Arial" w:cs="Arial"/>
          <w:sz w:val="24"/>
          <w:szCs w:val="24"/>
        </w:rPr>
        <w:t>.</w:t>
      </w:r>
    </w:p>
    <w:p w:rsidR="00DC36C3" w:rsidRPr="00DC36C3" w:rsidRDefault="00CF2AFB" w:rsidP="00CC6AAD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 Único</w:t>
      </w:r>
      <w:r w:rsidR="00DC36C3" w:rsidRPr="00DC36C3">
        <w:rPr>
          <w:rFonts w:ascii="Arial" w:hAnsi="Arial" w:cs="Arial"/>
          <w:b/>
          <w:sz w:val="24"/>
          <w:szCs w:val="24"/>
        </w:rPr>
        <w:t xml:space="preserve"> - </w:t>
      </w:r>
      <w:r w:rsidR="00CC6AAD" w:rsidRPr="00CC6AAD">
        <w:rPr>
          <w:rFonts w:ascii="Arial" w:hAnsi="Arial" w:cs="Arial"/>
          <w:sz w:val="24"/>
          <w:szCs w:val="24"/>
        </w:rPr>
        <w:t xml:space="preserve">A </w:t>
      </w:r>
      <w:proofErr w:type="gramStart"/>
      <w:r w:rsidR="00CC6AAD" w:rsidRPr="00CC6AAD">
        <w:rPr>
          <w:rFonts w:ascii="Arial" w:hAnsi="Arial" w:cs="Arial"/>
          <w:sz w:val="24"/>
          <w:szCs w:val="24"/>
        </w:rPr>
        <w:t>implementação</w:t>
      </w:r>
      <w:proofErr w:type="gramEnd"/>
      <w:r w:rsidR="00CC6AAD" w:rsidRPr="00CC6AAD">
        <w:rPr>
          <w:rFonts w:ascii="Arial" w:hAnsi="Arial" w:cs="Arial"/>
          <w:sz w:val="24"/>
          <w:szCs w:val="24"/>
        </w:rPr>
        <w:t xml:space="preserve"> das ações do "Projeto de Prevenção da violência Doméstica com a Estratégia de Saúde da Família" será realizada pelas Secretarias Municipal de Saúde</w:t>
      </w:r>
      <w:r w:rsidR="00CC6AAD">
        <w:rPr>
          <w:rFonts w:ascii="Arial" w:hAnsi="Arial" w:cs="Arial"/>
          <w:sz w:val="24"/>
          <w:szCs w:val="24"/>
        </w:rPr>
        <w:t>.</w:t>
      </w:r>
    </w:p>
    <w:p w:rsidR="00CC6AAD" w:rsidRDefault="00DC36C3" w:rsidP="0076632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C36C3">
        <w:rPr>
          <w:rFonts w:ascii="Arial" w:hAnsi="Arial" w:cs="Arial"/>
          <w:b/>
          <w:sz w:val="24"/>
          <w:szCs w:val="24"/>
        </w:rPr>
        <w:t xml:space="preserve">Art. </w:t>
      </w:r>
      <w:r w:rsidR="00766326">
        <w:rPr>
          <w:rFonts w:ascii="Arial" w:hAnsi="Arial" w:cs="Arial"/>
          <w:b/>
          <w:sz w:val="24"/>
          <w:szCs w:val="24"/>
        </w:rPr>
        <w:t>2</w:t>
      </w:r>
      <w:r w:rsidRPr="00DC36C3">
        <w:rPr>
          <w:rFonts w:ascii="Arial" w:hAnsi="Arial" w:cs="Arial"/>
          <w:b/>
          <w:sz w:val="24"/>
          <w:szCs w:val="24"/>
        </w:rPr>
        <w:t xml:space="preserve">º - </w:t>
      </w:r>
      <w:r w:rsidR="00CC6AAD" w:rsidRPr="00CC6AAD">
        <w:rPr>
          <w:rFonts w:ascii="Arial" w:hAnsi="Arial" w:cs="Arial"/>
          <w:sz w:val="24"/>
          <w:szCs w:val="24"/>
        </w:rPr>
        <w:t>São diretrizes do "Projeto de Prevenção da Violência Doméstica com a Estratégia de Saúde da Família":</w:t>
      </w:r>
    </w:p>
    <w:p w:rsidR="00CC6AAD" w:rsidRDefault="00CC6AAD" w:rsidP="0076632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C6AAD">
        <w:rPr>
          <w:rFonts w:ascii="Arial" w:hAnsi="Arial" w:cs="Arial"/>
          <w:sz w:val="24"/>
          <w:szCs w:val="24"/>
        </w:rPr>
        <w:t>I - Prevenir as violências física, psicológica, sexual, moral e patrimonial contra as mulheres, conforme legislação vigente;</w:t>
      </w:r>
    </w:p>
    <w:p w:rsidR="00CC6AAD" w:rsidRDefault="00CC6AAD" w:rsidP="0076632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C6AAD">
        <w:rPr>
          <w:rFonts w:ascii="Arial" w:hAnsi="Arial" w:cs="Arial"/>
          <w:sz w:val="24"/>
          <w:szCs w:val="24"/>
        </w:rPr>
        <w:t>II - Divulgar e promover os serviços que garantem a proteção e a responsabilização dos agressores/autores de violência contra as mulheres;</w:t>
      </w:r>
    </w:p>
    <w:p w:rsidR="00CF2AFB" w:rsidRDefault="00CC6AAD" w:rsidP="0076632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C6AAD">
        <w:rPr>
          <w:rFonts w:ascii="Arial" w:hAnsi="Arial" w:cs="Arial"/>
          <w:sz w:val="24"/>
          <w:szCs w:val="24"/>
        </w:rPr>
        <w:t>III - promover o acolhimento humanizado e a orientação de mulheres em situação de violência por Agentes Comunitários de Saúde especialmente capacitados, bem como o seu encaminhamento aos serviços da rede de atendimento e</w:t>
      </w:r>
      <w:r>
        <w:rPr>
          <w:rFonts w:ascii="Arial" w:hAnsi="Arial" w:cs="Arial"/>
          <w:sz w:val="24"/>
          <w:szCs w:val="24"/>
        </w:rPr>
        <w:t>specializado, quando necessário.</w:t>
      </w:r>
    </w:p>
    <w:p w:rsidR="00CC6AAD" w:rsidRDefault="00766326" w:rsidP="00DC36C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C36C3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3</w:t>
      </w:r>
      <w:r w:rsidRPr="00DC36C3">
        <w:rPr>
          <w:rFonts w:ascii="Arial" w:hAnsi="Arial" w:cs="Arial"/>
          <w:b/>
          <w:sz w:val="24"/>
          <w:szCs w:val="24"/>
        </w:rPr>
        <w:t xml:space="preserve">º- </w:t>
      </w:r>
      <w:r w:rsidR="00CC6AAD" w:rsidRPr="00CC6AAD">
        <w:rPr>
          <w:rFonts w:ascii="Arial" w:hAnsi="Arial" w:cs="Arial"/>
          <w:sz w:val="24"/>
          <w:szCs w:val="24"/>
        </w:rPr>
        <w:t>O "Projeto de Prevenção da violência Doméstica com a Estratégia de Saúde da Família" será gerido pelas S</w:t>
      </w:r>
      <w:r w:rsidR="00CC6AAD">
        <w:rPr>
          <w:rFonts w:ascii="Arial" w:hAnsi="Arial" w:cs="Arial"/>
          <w:sz w:val="24"/>
          <w:szCs w:val="24"/>
        </w:rPr>
        <w:t>ecretarias Municipal de Saúde.</w:t>
      </w:r>
      <w:r w:rsidR="00CC6AAD" w:rsidRPr="00CC6AAD">
        <w:rPr>
          <w:rFonts w:ascii="Arial" w:hAnsi="Arial" w:cs="Arial"/>
          <w:sz w:val="24"/>
          <w:szCs w:val="24"/>
        </w:rPr>
        <w:br/>
      </w:r>
      <w:r w:rsidR="00CC6AAD">
        <w:rPr>
          <w:rFonts w:ascii="Arial" w:hAnsi="Arial" w:cs="Arial"/>
          <w:sz w:val="24"/>
          <w:szCs w:val="24"/>
        </w:rPr>
        <w:t xml:space="preserve"> </w:t>
      </w:r>
      <w:r w:rsidR="00CC6AAD">
        <w:rPr>
          <w:rFonts w:ascii="Arial" w:hAnsi="Arial" w:cs="Arial"/>
          <w:sz w:val="24"/>
          <w:szCs w:val="24"/>
        </w:rPr>
        <w:tab/>
      </w:r>
      <w:r w:rsidR="00CC6AAD" w:rsidRPr="00CC6AAD">
        <w:rPr>
          <w:rFonts w:ascii="Arial" w:hAnsi="Arial" w:cs="Arial"/>
          <w:sz w:val="24"/>
          <w:szCs w:val="24"/>
        </w:rPr>
        <w:t xml:space="preserve">I - Caberá ao Poder Executivo definir os órgãos públicos que assumirão as funções voltadas à coordenação, planejamento, </w:t>
      </w:r>
      <w:proofErr w:type="gramStart"/>
      <w:r w:rsidR="00CC6AAD" w:rsidRPr="00CC6AAD">
        <w:rPr>
          <w:rFonts w:ascii="Arial" w:hAnsi="Arial" w:cs="Arial"/>
          <w:sz w:val="24"/>
          <w:szCs w:val="24"/>
        </w:rPr>
        <w:t>implementação</w:t>
      </w:r>
      <w:proofErr w:type="gramEnd"/>
      <w:r w:rsidR="00CC6AAD" w:rsidRPr="00CC6AAD">
        <w:rPr>
          <w:rFonts w:ascii="Arial" w:hAnsi="Arial" w:cs="Arial"/>
          <w:sz w:val="24"/>
          <w:szCs w:val="24"/>
        </w:rPr>
        <w:t xml:space="preserve"> e monitoramento do Projeto.</w:t>
      </w:r>
    </w:p>
    <w:p w:rsidR="00CC6AAD" w:rsidRDefault="00CC6AAD" w:rsidP="00DC36C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C6AAD">
        <w:rPr>
          <w:rFonts w:ascii="Arial" w:hAnsi="Arial" w:cs="Arial"/>
          <w:sz w:val="24"/>
          <w:szCs w:val="24"/>
        </w:rPr>
        <w:lastRenderedPageBreak/>
        <w:t>II - A participação nas instâncias de gestão será considerada prestação de serviço público relevante, não remunerado.</w:t>
      </w:r>
    </w:p>
    <w:p w:rsidR="00CC6AAD" w:rsidRDefault="00DC36C3" w:rsidP="00CC6AA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C36C3">
        <w:rPr>
          <w:rFonts w:ascii="Arial" w:hAnsi="Arial" w:cs="Arial"/>
          <w:b/>
          <w:sz w:val="24"/>
          <w:szCs w:val="24"/>
        </w:rPr>
        <w:t xml:space="preserve">Art. 4º- </w:t>
      </w:r>
      <w:r w:rsidR="00CC6AAD" w:rsidRPr="00CC6AAD">
        <w:rPr>
          <w:rFonts w:ascii="Arial" w:hAnsi="Arial" w:cs="Arial"/>
          <w:sz w:val="24"/>
          <w:szCs w:val="24"/>
        </w:rPr>
        <w:t>O "Projeto de Prevenç</w:t>
      </w:r>
      <w:r w:rsidR="00CC6AAD">
        <w:rPr>
          <w:rFonts w:ascii="Arial" w:hAnsi="Arial" w:cs="Arial"/>
          <w:sz w:val="24"/>
          <w:szCs w:val="24"/>
        </w:rPr>
        <w:t xml:space="preserve">ão da Violência Doméstica com a </w:t>
      </w:r>
      <w:r w:rsidR="00CC6AAD" w:rsidRPr="00CC6AAD">
        <w:rPr>
          <w:rFonts w:ascii="Arial" w:hAnsi="Arial" w:cs="Arial"/>
          <w:sz w:val="24"/>
          <w:szCs w:val="24"/>
        </w:rPr>
        <w:t>Estratégia de Saúde da Família" será executado através das seguintes ações:</w:t>
      </w:r>
      <w:r w:rsidR="00CC6AAD" w:rsidRPr="00CC6AAD">
        <w:rPr>
          <w:rFonts w:ascii="Arial" w:hAnsi="Arial" w:cs="Arial"/>
          <w:sz w:val="24"/>
          <w:szCs w:val="24"/>
        </w:rPr>
        <w:br/>
      </w:r>
      <w:r w:rsidR="00CC6AAD" w:rsidRPr="00CC6AAD">
        <w:rPr>
          <w:rFonts w:ascii="Arial" w:hAnsi="Arial" w:cs="Arial"/>
          <w:sz w:val="24"/>
          <w:szCs w:val="24"/>
        </w:rPr>
        <w:br/>
        <w:t>I - Capacitação permanente dos Agentes Comunitários de Saúde envolvidos nas ações;</w:t>
      </w:r>
    </w:p>
    <w:p w:rsidR="00CC6AAD" w:rsidRDefault="00CC6AAD" w:rsidP="00DC36C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C6AAD">
        <w:rPr>
          <w:rFonts w:ascii="Arial" w:hAnsi="Arial" w:cs="Arial"/>
          <w:sz w:val="24"/>
          <w:szCs w:val="24"/>
        </w:rPr>
        <w:t xml:space="preserve">II - </w:t>
      </w:r>
      <w:r>
        <w:rPr>
          <w:rFonts w:ascii="Arial" w:hAnsi="Arial" w:cs="Arial"/>
          <w:sz w:val="24"/>
          <w:szCs w:val="24"/>
        </w:rPr>
        <w:t>I</w:t>
      </w:r>
      <w:r w:rsidRPr="00CC6AAD">
        <w:rPr>
          <w:rFonts w:ascii="Arial" w:hAnsi="Arial" w:cs="Arial"/>
          <w:sz w:val="24"/>
          <w:szCs w:val="24"/>
        </w:rPr>
        <w:t>mpressão e distribuição de Cartilha a ser elaborada e/ou outros materiais relacionados ao enfrentamento da violência doméstica com acompanhamento do Conselho Municipal dos Direitos da Mulher, em todos os domicílios abrangidos pelas equipes do Projeto;</w:t>
      </w:r>
    </w:p>
    <w:p w:rsidR="00DC36C3" w:rsidRDefault="00CC6AAD" w:rsidP="00DC36C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V</w:t>
      </w:r>
      <w:r w:rsidRPr="00CC6AAD">
        <w:rPr>
          <w:rFonts w:ascii="Arial" w:hAnsi="Arial" w:cs="Arial"/>
          <w:sz w:val="24"/>
          <w:szCs w:val="24"/>
        </w:rPr>
        <w:t>isitas domiciliares periódicas pelos Agentes Comunitários de Saúde, nos domicílios abrangidos pelo Projeto, visando à difusão de informações sobre a Lei Maria da Penha e os direitos por ela assegurados;</w:t>
      </w:r>
      <w:r w:rsidRPr="00CC6AAD">
        <w:rPr>
          <w:rFonts w:ascii="Arial" w:hAnsi="Arial" w:cs="Arial"/>
          <w:sz w:val="24"/>
          <w:szCs w:val="24"/>
        </w:rPr>
        <w:br/>
      </w:r>
      <w:r w:rsidRPr="00CC6AAD">
        <w:rPr>
          <w:rFonts w:ascii="Arial" w:hAnsi="Arial" w:cs="Arial"/>
          <w:sz w:val="24"/>
          <w:szCs w:val="24"/>
        </w:rPr>
        <w:br/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ab/>
        <w:t>I</w:t>
      </w:r>
      <w:r w:rsidRPr="00CC6AAD">
        <w:rPr>
          <w:rFonts w:ascii="Arial" w:hAnsi="Arial" w:cs="Arial"/>
          <w:sz w:val="24"/>
          <w:szCs w:val="24"/>
        </w:rPr>
        <w:t>V - Realização de estudos e diagnostico para o acúmulo de informações destinadas ao aperfeiçoamento das políticas de segurança que busquem a prevenção e o combate à violência contra as mulheres.</w:t>
      </w:r>
    </w:p>
    <w:p w:rsidR="00CC6AAD" w:rsidRDefault="00CC6AAD" w:rsidP="00DC36C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 Único</w:t>
      </w:r>
      <w:r w:rsidRPr="00DC36C3">
        <w:rPr>
          <w:rFonts w:ascii="Arial" w:hAnsi="Arial" w:cs="Arial"/>
          <w:b/>
          <w:sz w:val="24"/>
          <w:szCs w:val="24"/>
        </w:rPr>
        <w:t xml:space="preserve"> - </w:t>
      </w:r>
      <w:r w:rsidRPr="00CC6AAD">
        <w:rPr>
          <w:rFonts w:ascii="Arial" w:hAnsi="Arial" w:cs="Arial"/>
          <w:sz w:val="24"/>
          <w:szCs w:val="24"/>
        </w:rPr>
        <w:t>O Projeto poderá promover, ainda, a articulação das ações definidas neste artigo com outras políticas desenvolvidas em âmbitos federal, estadual e municipal.</w:t>
      </w:r>
    </w:p>
    <w:p w:rsidR="00766326" w:rsidRPr="00DC36C3" w:rsidRDefault="00766326" w:rsidP="0076632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5</w:t>
      </w:r>
      <w:r w:rsidRPr="00DC36C3">
        <w:rPr>
          <w:rFonts w:ascii="Arial" w:hAnsi="Arial" w:cs="Arial"/>
          <w:b/>
          <w:sz w:val="24"/>
          <w:szCs w:val="24"/>
        </w:rPr>
        <w:t xml:space="preserve">º- </w:t>
      </w:r>
      <w:r>
        <w:rPr>
          <w:rFonts w:ascii="Arial" w:hAnsi="Arial" w:cs="Arial"/>
          <w:sz w:val="24"/>
          <w:szCs w:val="24"/>
        </w:rPr>
        <w:t>A presente</w:t>
      </w:r>
      <w:r w:rsidRPr="00DC36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Pr="00DC36C3">
        <w:rPr>
          <w:rFonts w:ascii="Arial" w:hAnsi="Arial" w:cs="Arial"/>
          <w:sz w:val="24"/>
          <w:szCs w:val="24"/>
        </w:rPr>
        <w:t>ei entra em vigor na data de sua publica</w:t>
      </w:r>
      <w:r>
        <w:rPr>
          <w:rFonts w:ascii="Arial" w:hAnsi="Arial" w:cs="Arial"/>
          <w:sz w:val="24"/>
          <w:szCs w:val="24"/>
        </w:rPr>
        <w:t>ção.</w:t>
      </w:r>
    </w:p>
    <w:p w:rsidR="003B2687" w:rsidRDefault="003B2687" w:rsidP="00DC36C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F67C9">
        <w:rPr>
          <w:rFonts w:ascii="Arial" w:hAnsi="Arial" w:cs="Arial"/>
          <w:sz w:val="24"/>
          <w:szCs w:val="24"/>
        </w:rPr>
        <w:t xml:space="preserve">Sala das Sessões da Câmara Municipal de Itabaiana – PB, </w:t>
      </w:r>
      <w:r w:rsidR="00CC6AAD">
        <w:rPr>
          <w:rFonts w:ascii="Arial" w:hAnsi="Arial" w:cs="Arial"/>
          <w:sz w:val="24"/>
          <w:szCs w:val="24"/>
        </w:rPr>
        <w:t>08</w:t>
      </w:r>
      <w:r w:rsidRPr="00EF67C9">
        <w:rPr>
          <w:rFonts w:ascii="Arial" w:hAnsi="Arial" w:cs="Arial"/>
          <w:sz w:val="24"/>
          <w:szCs w:val="24"/>
        </w:rPr>
        <w:t xml:space="preserve"> de </w:t>
      </w:r>
      <w:r w:rsidR="00CC6AAD">
        <w:rPr>
          <w:rFonts w:ascii="Arial" w:hAnsi="Arial" w:cs="Arial"/>
          <w:sz w:val="24"/>
          <w:szCs w:val="24"/>
        </w:rPr>
        <w:t>Março</w:t>
      </w:r>
      <w:r w:rsidRPr="00EF67C9">
        <w:rPr>
          <w:rFonts w:ascii="Arial" w:hAnsi="Arial" w:cs="Arial"/>
          <w:sz w:val="24"/>
          <w:szCs w:val="24"/>
        </w:rPr>
        <w:t xml:space="preserve"> de </w:t>
      </w:r>
      <w:r w:rsidR="00766326">
        <w:rPr>
          <w:rFonts w:ascii="Arial" w:hAnsi="Arial" w:cs="Arial"/>
          <w:sz w:val="24"/>
          <w:szCs w:val="24"/>
        </w:rPr>
        <w:t>2019</w:t>
      </w:r>
      <w:r w:rsidRPr="00EF67C9">
        <w:rPr>
          <w:rFonts w:ascii="Arial" w:hAnsi="Arial" w:cs="Arial"/>
          <w:sz w:val="24"/>
          <w:szCs w:val="24"/>
        </w:rPr>
        <w:t>.</w:t>
      </w:r>
    </w:p>
    <w:p w:rsidR="003B2687" w:rsidRDefault="00CC6AAD" w:rsidP="00CC6A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de Fátima de Oliveira</w:t>
      </w:r>
      <w:r>
        <w:rPr>
          <w:rFonts w:ascii="Arial" w:hAnsi="Arial" w:cs="Arial"/>
          <w:sz w:val="24"/>
          <w:szCs w:val="24"/>
        </w:rPr>
        <w:br/>
        <w:t>Vereadora/PTB</w:t>
      </w:r>
    </w:p>
    <w:p w:rsidR="00EF6BBD" w:rsidRDefault="00EF6BBD" w:rsidP="00EF6BB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EF6BBD" w:rsidRPr="00EF6BBD" w:rsidRDefault="00EF6BBD" w:rsidP="00EF6BB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6BBD">
        <w:rPr>
          <w:rFonts w:ascii="Arial" w:hAnsi="Arial" w:cs="Arial"/>
          <w:sz w:val="24"/>
          <w:szCs w:val="24"/>
        </w:rPr>
        <w:t>Este projeto tem como objetivo à proteção de mulheres em situação de violência, por meio da atuação preventiva dos Agentes Comunitários de Saúde. A violência física é o caso mais comum de agressão contra as mulheres, seguido de coerções psicológicas (ameaças em geral), morais (xingamentos e situações humilhantes), sexuais e patrimoniais.</w:t>
      </w:r>
    </w:p>
    <w:p w:rsidR="00EF6BBD" w:rsidRDefault="00EF6BBD" w:rsidP="00EF6BB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6BBD">
        <w:rPr>
          <w:rFonts w:ascii="Arial" w:hAnsi="Arial" w:cs="Arial"/>
          <w:sz w:val="24"/>
          <w:szCs w:val="24"/>
        </w:rPr>
        <w:t>No Brasil, estima-se que cinco mulheres são espancadas a cada 2 minutos; o parceiro (marido, namorado ou ex) é o responsável por mais de 80% dos casos reportados, segundo a pesquisa Mulheres Brasileiras nos Espa</w:t>
      </w:r>
      <w:r>
        <w:rPr>
          <w:rFonts w:ascii="Arial" w:hAnsi="Arial" w:cs="Arial"/>
          <w:sz w:val="24"/>
          <w:szCs w:val="24"/>
        </w:rPr>
        <w:t>ços Público e Privado (FPA/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Sesc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)</w:t>
      </w:r>
      <w:r w:rsidRPr="00EF6BBD">
        <w:rPr>
          <w:rFonts w:ascii="Arial" w:hAnsi="Arial" w:cs="Arial"/>
          <w:sz w:val="24"/>
          <w:szCs w:val="24"/>
        </w:rPr>
        <w:t xml:space="preserve">                                     </w:t>
      </w:r>
    </w:p>
    <w:p w:rsidR="00EF6BBD" w:rsidRDefault="00EF6BBD" w:rsidP="00EF6BB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6BBD">
        <w:rPr>
          <w:rFonts w:ascii="Arial" w:hAnsi="Arial" w:cs="Arial"/>
          <w:sz w:val="24"/>
          <w:szCs w:val="24"/>
        </w:rPr>
        <w:t>Apesar dos dados alarmantes, muitas vezes, essa gravidade não é devidamente reconhecida, graças a mecanismos históricos e culturais que geram e mantêm desigualdades entre homens e mulheres e alimentam um pacto de silêncio e conivência com estes crimes. Na pesquisa Tolerância social à violência contra as mulheres (</w:t>
      </w:r>
      <w:proofErr w:type="spellStart"/>
      <w:proofErr w:type="gramStart"/>
      <w:r w:rsidRPr="00EF6BBD">
        <w:rPr>
          <w:rFonts w:ascii="Arial" w:hAnsi="Arial" w:cs="Arial"/>
          <w:sz w:val="24"/>
          <w:szCs w:val="24"/>
        </w:rPr>
        <w:t>Ipea</w:t>
      </w:r>
      <w:proofErr w:type="spellEnd"/>
      <w:proofErr w:type="gramEnd"/>
      <w:r w:rsidRPr="00EF6BBD">
        <w:rPr>
          <w:rFonts w:ascii="Arial" w:hAnsi="Arial" w:cs="Arial"/>
          <w:sz w:val="24"/>
          <w:szCs w:val="24"/>
        </w:rPr>
        <w:t xml:space="preserve">, 2014), 63% dos entrevistados concordam, </w:t>
      </w:r>
      <w:r w:rsidRPr="00EF6BBD">
        <w:rPr>
          <w:rFonts w:ascii="Arial" w:hAnsi="Arial" w:cs="Arial"/>
          <w:sz w:val="24"/>
          <w:szCs w:val="24"/>
        </w:rPr>
        <w:lastRenderedPageBreak/>
        <w:t>total ou parcialmente, que “casos de violência dentro de casa devem ser discutidos somente entre os membros da família”. E 89% concordam que “a roupa suja deve ser lavada em casa”, enquanto que 82% consideram que “em</w:t>
      </w:r>
      <w:r>
        <w:rPr>
          <w:rFonts w:ascii="Arial" w:hAnsi="Arial" w:cs="Arial"/>
          <w:sz w:val="24"/>
          <w:szCs w:val="24"/>
        </w:rPr>
        <w:t xml:space="preserve"> </w:t>
      </w:r>
      <w:r w:rsidRPr="00EF6BBD">
        <w:rPr>
          <w:rFonts w:ascii="Arial" w:hAnsi="Arial" w:cs="Arial"/>
          <w:sz w:val="24"/>
          <w:szCs w:val="24"/>
        </w:rPr>
        <w:t>briga de marido e mulher não se mete a</w:t>
      </w:r>
      <w:r>
        <w:rPr>
          <w:rFonts w:ascii="Arial" w:hAnsi="Arial" w:cs="Arial"/>
          <w:sz w:val="24"/>
          <w:szCs w:val="24"/>
        </w:rPr>
        <w:t xml:space="preserve"> colher.</w:t>
      </w:r>
    </w:p>
    <w:p w:rsidR="00EF6BBD" w:rsidRDefault="00EF6BBD" w:rsidP="00EF6BB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6BBD">
        <w:rPr>
          <w:rFonts w:ascii="Arial" w:hAnsi="Arial" w:cs="Arial"/>
          <w:sz w:val="24"/>
          <w:szCs w:val="24"/>
        </w:rPr>
        <w:t>É preciso que exista um esforço coletivo para coibir esta prática, por meio de diferentes medidas que coíbam a Violência contra a Mulher, para tanto, é preciso reunir e organizar as iniciativas, que partam tanto do Poder Público quanto da iniciativa</w:t>
      </w:r>
      <w:r>
        <w:rPr>
          <w:rFonts w:ascii="Arial" w:hAnsi="Arial" w:cs="Arial"/>
          <w:sz w:val="24"/>
          <w:szCs w:val="24"/>
        </w:rPr>
        <w:t xml:space="preserve"> privada.</w:t>
      </w:r>
    </w:p>
    <w:p w:rsidR="00EF6BBD" w:rsidRPr="00EF6BBD" w:rsidRDefault="00EF6BBD" w:rsidP="00EF6BB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6BBD">
        <w:rPr>
          <w:rFonts w:ascii="Arial" w:hAnsi="Arial" w:cs="Arial"/>
          <w:sz w:val="24"/>
          <w:szCs w:val="24"/>
        </w:rPr>
        <w:t xml:space="preserve">Diante do exposto, solicito a aprovação deste importante projeto, que tem a missão de garantir a integridade da mulher </w:t>
      </w:r>
      <w:r>
        <w:rPr>
          <w:rFonts w:ascii="Arial" w:hAnsi="Arial" w:cs="Arial"/>
          <w:sz w:val="24"/>
          <w:szCs w:val="24"/>
        </w:rPr>
        <w:t>Itabaianense</w:t>
      </w:r>
      <w:r w:rsidRPr="00EF6BBD">
        <w:rPr>
          <w:rFonts w:ascii="Arial" w:hAnsi="Arial" w:cs="Arial"/>
          <w:sz w:val="24"/>
          <w:szCs w:val="24"/>
        </w:rPr>
        <w:t>.</w:t>
      </w:r>
    </w:p>
    <w:p w:rsidR="00EF6BBD" w:rsidRDefault="00EF6BBD" w:rsidP="00EF6BB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F67C9">
        <w:rPr>
          <w:rFonts w:ascii="Arial" w:hAnsi="Arial" w:cs="Arial"/>
          <w:sz w:val="24"/>
          <w:szCs w:val="24"/>
        </w:rPr>
        <w:t xml:space="preserve">Sala das Sessões da Câmara Municipal de Itabaiana – PB, </w:t>
      </w:r>
      <w:r>
        <w:rPr>
          <w:rFonts w:ascii="Arial" w:hAnsi="Arial" w:cs="Arial"/>
          <w:sz w:val="24"/>
          <w:szCs w:val="24"/>
        </w:rPr>
        <w:t>08</w:t>
      </w:r>
      <w:r w:rsidRPr="00EF67C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EF67C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2019</w:t>
      </w:r>
      <w:r w:rsidRPr="00EF67C9">
        <w:rPr>
          <w:rFonts w:ascii="Arial" w:hAnsi="Arial" w:cs="Arial"/>
          <w:sz w:val="24"/>
          <w:szCs w:val="24"/>
        </w:rPr>
        <w:t>.</w:t>
      </w:r>
    </w:p>
    <w:p w:rsidR="00EF6BBD" w:rsidRDefault="00EF6BBD" w:rsidP="00EF6BB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de Fátima de Oliveira</w:t>
      </w:r>
      <w:r>
        <w:rPr>
          <w:rFonts w:ascii="Arial" w:hAnsi="Arial" w:cs="Arial"/>
          <w:sz w:val="24"/>
          <w:szCs w:val="24"/>
        </w:rPr>
        <w:br/>
        <w:t>Vereadora/PTB</w:t>
      </w:r>
    </w:p>
    <w:p w:rsidR="00EF6BBD" w:rsidRPr="00EF67C9" w:rsidRDefault="00EF6BBD" w:rsidP="00EF6BB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F6BBD" w:rsidRPr="00EF67C9" w:rsidRDefault="00EF6BBD" w:rsidP="00CC6AAD">
      <w:pPr>
        <w:jc w:val="center"/>
        <w:rPr>
          <w:rFonts w:ascii="Arial" w:hAnsi="Arial" w:cs="Arial"/>
          <w:sz w:val="24"/>
          <w:szCs w:val="24"/>
        </w:rPr>
      </w:pPr>
    </w:p>
    <w:sectPr w:rsidR="00EF6BBD" w:rsidRPr="00EF67C9" w:rsidSect="00EF6BBD">
      <w:pgSz w:w="11906" w:h="16838"/>
      <w:pgMar w:top="851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00926"/>
    <w:rsid w:val="00031C5A"/>
    <w:rsid w:val="00133871"/>
    <w:rsid w:val="00133A85"/>
    <w:rsid w:val="002816AC"/>
    <w:rsid w:val="003B2687"/>
    <w:rsid w:val="003D7426"/>
    <w:rsid w:val="004A2E62"/>
    <w:rsid w:val="00500926"/>
    <w:rsid w:val="0050636F"/>
    <w:rsid w:val="005211EC"/>
    <w:rsid w:val="00547DEE"/>
    <w:rsid w:val="0065378A"/>
    <w:rsid w:val="00734E08"/>
    <w:rsid w:val="007402AB"/>
    <w:rsid w:val="00752E51"/>
    <w:rsid w:val="00766326"/>
    <w:rsid w:val="007755D3"/>
    <w:rsid w:val="007F2C00"/>
    <w:rsid w:val="0086506A"/>
    <w:rsid w:val="00944D35"/>
    <w:rsid w:val="009F2993"/>
    <w:rsid w:val="00A8006C"/>
    <w:rsid w:val="00AE5709"/>
    <w:rsid w:val="00BD4DC6"/>
    <w:rsid w:val="00CC6AAD"/>
    <w:rsid w:val="00CF0B73"/>
    <w:rsid w:val="00CF2AFB"/>
    <w:rsid w:val="00D16845"/>
    <w:rsid w:val="00DC36C3"/>
    <w:rsid w:val="00E007E1"/>
    <w:rsid w:val="00E31EA6"/>
    <w:rsid w:val="00E974C3"/>
    <w:rsid w:val="00EF67C9"/>
    <w:rsid w:val="00EF6BBD"/>
    <w:rsid w:val="00F62A02"/>
    <w:rsid w:val="00F7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35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B2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268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0B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7402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cp:lastPrinted>2019-03-11T12:01:00Z</cp:lastPrinted>
  <dcterms:created xsi:type="dcterms:W3CDTF">2019-03-11T12:01:00Z</dcterms:created>
  <dcterms:modified xsi:type="dcterms:W3CDTF">2019-03-11T12:01:00Z</dcterms:modified>
</cp:coreProperties>
</file>